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78B" w:rsidRPr="00E53A3B" w:rsidRDefault="00DD578B" w:rsidP="00DD578B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 w:rsidRPr="00E53A3B">
        <w:rPr>
          <w:rFonts w:ascii="Open Sans" w:eastAsia="Times New Roman" w:hAnsi="Open Sans" w:cs="Times New Roman"/>
          <w:b/>
          <w:bCs/>
          <w:color w:val="0000FF"/>
          <w:lang w:eastAsia="fr-FR"/>
        </w:rPr>
        <w:t>Scolaires filles (Indoor):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1418"/>
      </w:tblGrid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60m Haies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CORNEZ Marine (2018)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10.00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40m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CHENEVIERE Séverine (1992)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7.0 / 7.24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60m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 xml:space="preserve">LEMBI Bonheur </w:t>
            </w:r>
            <w:proofErr w:type="spellStart"/>
            <w:r w:rsidRPr="00DD578B">
              <w:t>Heurjonie</w:t>
            </w:r>
            <w:proofErr w:type="spellEnd"/>
            <w:r w:rsidRPr="00DD578B">
              <w:t xml:space="preserve"> (2014)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7.86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vMerge w:val="restart"/>
            <w:hideMark/>
          </w:tcPr>
          <w:p w:rsidR="00DD578B" w:rsidRPr="00DD578B" w:rsidRDefault="00DD578B" w:rsidP="00DD578B">
            <w:r w:rsidRPr="00DD578B">
              <w:t>200m</w:t>
            </w:r>
          </w:p>
        </w:tc>
        <w:tc>
          <w:tcPr>
            <w:tcW w:w="5245" w:type="dxa"/>
            <w:vMerge w:val="restart"/>
            <w:hideMark/>
          </w:tcPr>
          <w:p w:rsidR="00DD578B" w:rsidRPr="00DD578B" w:rsidRDefault="00DD578B">
            <w:r w:rsidRPr="00DD578B">
              <w:t>DELANGHE Emma (2018)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hideMark/>
          </w:tcPr>
          <w:p w:rsidR="00DD578B" w:rsidRPr="00DD578B" w:rsidRDefault="00DD578B" w:rsidP="00DD578B">
            <w:r w:rsidRPr="00DD578B">
              <w:t>26.31</w:t>
            </w:r>
          </w:p>
        </w:tc>
      </w:tr>
      <w:tr w:rsidR="00DD578B" w:rsidRPr="00DD578B" w:rsidTr="00DD578B">
        <w:trPr>
          <w:trHeight w:val="293"/>
        </w:trPr>
        <w:tc>
          <w:tcPr>
            <w:tcW w:w="1696" w:type="dxa"/>
            <w:vMerge/>
            <w:hideMark/>
          </w:tcPr>
          <w:p w:rsidR="00DD578B" w:rsidRPr="00DD578B" w:rsidRDefault="00DD578B"/>
        </w:tc>
        <w:tc>
          <w:tcPr>
            <w:tcW w:w="5245" w:type="dxa"/>
            <w:vMerge/>
            <w:hideMark/>
          </w:tcPr>
          <w:p w:rsidR="00DD578B" w:rsidRPr="00DD578B" w:rsidRDefault="00DD578B"/>
        </w:tc>
        <w:tc>
          <w:tcPr>
            <w:tcW w:w="1418" w:type="dxa"/>
            <w:vMerge/>
            <w:hideMark/>
          </w:tcPr>
          <w:p w:rsidR="00DD578B" w:rsidRPr="00DD578B" w:rsidRDefault="00DD578B"/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300m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DELANGHE Emma (2018)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44.00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400m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LEBRULLE Emmanuelle (1992)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61.09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800m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DETIENNE Sophie (1990)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2.22.22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1000m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DELEERS F. (2004)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3.48.91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1500m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LECART Marine (2011)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5.09.62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Longueur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BERNARD Noémie (2015)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4.91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Triple saut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NGUIZANI P. (2000)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10.83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Hauteur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VASTEELS Elsa (2018)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1.53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Perche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De la HERA Maya (2014)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2.81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Poids 3kg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proofErr w:type="spellStart"/>
            <w:r w:rsidRPr="00DD578B">
              <w:t>Chenevière</w:t>
            </w:r>
            <w:proofErr w:type="spellEnd"/>
            <w:r w:rsidRPr="00DD578B">
              <w:t xml:space="preserve"> Séverine (1993)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9.57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Poids 4kg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SCIMECA Anna (2007)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12.16</w:t>
            </w:r>
          </w:p>
        </w:tc>
      </w:tr>
      <w:tr w:rsidR="00DD578B" w:rsidRPr="00DD578B" w:rsidTr="00DD578B">
        <w:trPr>
          <w:trHeight w:val="360"/>
        </w:trPr>
        <w:tc>
          <w:tcPr>
            <w:tcW w:w="1696" w:type="dxa"/>
            <w:hideMark/>
          </w:tcPr>
          <w:p w:rsidR="00DD578B" w:rsidRPr="00DD578B" w:rsidRDefault="00DD578B" w:rsidP="00DD578B">
            <w:r w:rsidRPr="00DD578B">
              <w:t>Pentathlon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BOUVENCOURT Julie (2013)</w:t>
            </w:r>
          </w:p>
        </w:tc>
        <w:tc>
          <w:tcPr>
            <w:tcW w:w="1418" w:type="dxa"/>
            <w:hideMark/>
          </w:tcPr>
          <w:p w:rsidR="00DD578B" w:rsidRPr="00DD578B" w:rsidRDefault="00DD578B" w:rsidP="00DD578B">
            <w:r w:rsidRPr="00DD578B">
              <w:t>1664</w:t>
            </w:r>
          </w:p>
        </w:tc>
      </w:tr>
      <w:tr w:rsidR="00DD578B" w:rsidRPr="00DD578B" w:rsidTr="00DD578B">
        <w:trPr>
          <w:trHeight w:val="540"/>
        </w:trPr>
        <w:tc>
          <w:tcPr>
            <w:tcW w:w="8359" w:type="dxa"/>
            <w:gridSpan w:val="3"/>
            <w:hideMark/>
          </w:tcPr>
          <w:p w:rsidR="00DD578B" w:rsidRPr="00DD578B" w:rsidRDefault="00DD578B" w:rsidP="00DD578B">
            <w:pPr>
              <w:rPr>
                <w:b/>
                <w:bCs/>
              </w:rPr>
            </w:pPr>
            <w:r w:rsidRPr="00DD578B">
              <w:rPr>
                <w:b/>
                <w:bCs/>
              </w:rPr>
              <w:t>RELAIS</w:t>
            </w:r>
          </w:p>
        </w:tc>
      </w:tr>
      <w:tr w:rsidR="00DD578B" w:rsidRPr="00DD578B" w:rsidTr="00DD578B">
        <w:trPr>
          <w:trHeight w:val="410"/>
        </w:trPr>
        <w:tc>
          <w:tcPr>
            <w:tcW w:w="1696" w:type="dxa"/>
            <w:vMerge w:val="restart"/>
            <w:hideMark/>
          </w:tcPr>
          <w:p w:rsidR="00DD578B" w:rsidRPr="00DD578B" w:rsidRDefault="00DD578B" w:rsidP="00DD578B">
            <w:r w:rsidRPr="00DD578B">
              <w:t>4 x 200</w:t>
            </w:r>
          </w:p>
        </w:tc>
        <w:tc>
          <w:tcPr>
            <w:tcW w:w="5245" w:type="dxa"/>
            <w:hideMark/>
          </w:tcPr>
          <w:p w:rsidR="00DD578B" w:rsidRPr="00DD578B" w:rsidRDefault="00DD578B">
            <w:pPr>
              <w:rPr>
                <w:lang w:val="en-US"/>
              </w:rPr>
            </w:pPr>
            <w:r w:rsidRPr="00DD578B">
              <w:rPr>
                <w:lang w:val="en-US"/>
              </w:rPr>
              <w:t>HEYMANS Shanna - SAINT-PAUL Elisabeth</w:t>
            </w:r>
          </w:p>
        </w:tc>
        <w:tc>
          <w:tcPr>
            <w:tcW w:w="1418" w:type="dxa"/>
            <w:vMerge w:val="restart"/>
            <w:hideMark/>
          </w:tcPr>
          <w:p w:rsidR="00DD578B" w:rsidRPr="00DD578B" w:rsidRDefault="00DD578B" w:rsidP="00DD578B">
            <w:r w:rsidRPr="00DD578B">
              <w:t>1.54.01</w:t>
            </w:r>
          </w:p>
        </w:tc>
      </w:tr>
      <w:tr w:rsidR="00DD578B" w:rsidRPr="00DD578B" w:rsidTr="00DD578B">
        <w:trPr>
          <w:trHeight w:val="320"/>
        </w:trPr>
        <w:tc>
          <w:tcPr>
            <w:tcW w:w="1696" w:type="dxa"/>
            <w:vMerge/>
            <w:hideMark/>
          </w:tcPr>
          <w:p w:rsidR="00DD578B" w:rsidRPr="00DD578B" w:rsidRDefault="00DD578B"/>
        </w:tc>
        <w:tc>
          <w:tcPr>
            <w:tcW w:w="5245" w:type="dxa"/>
            <w:hideMark/>
          </w:tcPr>
          <w:p w:rsidR="00DD578B" w:rsidRPr="00DD578B" w:rsidRDefault="00DD578B">
            <w:r w:rsidRPr="00DD578B">
              <w:t>BALLOU Rebecca - BRUNIN Adeline   (2015)</w:t>
            </w:r>
          </w:p>
        </w:tc>
        <w:tc>
          <w:tcPr>
            <w:tcW w:w="1418" w:type="dxa"/>
            <w:vMerge/>
            <w:hideMark/>
          </w:tcPr>
          <w:p w:rsidR="00DD578B" w:rsidRPr="00DD578B" w:rsidRDefault="00DD578B"/>
        </w:tc>
      </w:tr>
    </w:tbl>
    <w:p w:rsidR="00FA1EFA" w:rsidRDefault="00DD578B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8B"/>
    <w:rsid w:val="002F5EBF"/>
    <w:rsid w:val="006328B3"/>
    <w:rsid w:val="00D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CAB23"/>
  <w15:chartTrackingRefBased/>
  <w15:docId w15:val="{FB0C47E9-652D-3F47-8456-0F7C2A6D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78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5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2018-12-31T11:56:00Z</dcterms:created>
  <dcterms:modified xsi:type="dcterms:W3CDTF">2018-12-31T12:01:00Z</dcterms:modified>
</cp:coreProperties>
</file>