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30" w:rsidRPr="009D5630" w:rsidRDefault="009D5630" w:rsidP="009D5630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9D5630">
        <w:rPr>
          <w:rFonts w:ascii="Open Sans" w:eastAsia="Times New Roman" w:hAnsi="Open Sans" w:cs="Times New Roman"/>
          <w:b/>
          <w:bCs/>
          <w:color w:val="0000FF"/>
          <w:lang w:eastAsia="fr-FR"/>
        </w:rPr>
        <w:t>B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enjamines Filles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bookmarkStart w:id="0" w:name="_GoBack"/>
      <w:bookmarkEnd w:id="0"/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</w:tblGrid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60 M.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r w:rsidRPr="00211C8C">
              <w:t>De Wit Victoria (2012)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9.27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600 M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Delanghe</w:t>
            </w:r>
            <w:proofErr w:type="spellEnd"/>
            <w:r w:rsidRPr="00211C8C">
              <w:t xml:space="preserve"> Emma (2011)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2.10.33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1000 M.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Ciccarese</w:t>
            </w:r>
            <w:proofErr w:type="spellEnd"/>
            <w:r w:rsidRPr="00211C8C">
              <w:t xml:space="preserve"> M (2009)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3.52.71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Longueur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Scimeca</w:t>
            </w:r>
            <w:proofErr w:type="spellEnd"/>
            <w:r w:rsidRPr="00211C8C">
              <w:t xml:space="preserve"> Lina (1997)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3.80m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Hauteur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Delanghe</w:t>
            </w:r>
            <w:proofErr w:type="spellEnd"/>
            <w:r w:rsidRPr="00211C8C">
              <w:t xml:space="preserve"> Emma (2011)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1.17m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Balle de hockey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Chavalle</w:t>
            </w:r>
            <w:proofErr w:type="spellEnd"/>
            <w:r w:rsidRPr="00211C8C">
              <w:t xml:space="preserve"> S. (1997)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24.48m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Poids 1kg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Scimeca</w:t>
            </w:r>
            <w:proofErr w:type="spellEnd"/>
            <w:r w:rsidRPr="00211C8C">
              <w:t xml:space="preserve"> Anna (1999)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8.78m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r w:rsidRPr="00211C8C">
              <w:t>Triathlon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r w:rsidRPr="00211C8C">
              <w:t>Hazard C. (1994)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1079 pts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hideMark/>
          </w:tcPr>
          <w:p w:rsidR="009D5630" w:rsidRPr="00211C8C" w:rsidRDefault="009D5630" w:rsidP="00E62AC7">
            <w:proofErr w:type="spellStart"/>
            <w:r w:rsidRPr="00211C8C">
              <w:t>Tetrathlon</w:t>
            </w:r>
            <w:proofErr w:type="spellEnd"/>
          </w:p>
        </w:tc>
        <w:tc>
          <w:tcPr>
            <w:tcW w:w="3119" w:type="dxa"/>
            <w:hideMark/>
          </w:tcPr>
          <w:p w:rsidR="009D5630" w:rsidRPr="00211C8C" w:rsidRDefault="009D5630" w:rsidP="00E62AC7">
            <w:r w:rsidRPr="00211C8C">
              <w:t>Descamps Gaëlle (2016)</w:t>
            </w:r>
          </w:p>
        </w:tc>
        <w:tc>
          <w:tcPr>
            <w:tcW w:w="2693" w:type="dxa"/>
            <w:hideMark/>
          </w:tcPr>
          <w:p w:rsidR="009D5630" w:rsidRPr="00211C8C" w:rsidRDefault="009D5630" w:rsidP="00E62AC7">
            <w:r w:rsidRPr="00211C8C">
              <w:t>1127 pts</w:t>
            </w:r>
          </w:p>
        </w:tc>
      </w:tr>
      <w:tr w:rsidR="009D5630" w:rsidRPr="00211C8C" w:rsidTr="00E62AC7">
        <w:trPr>
          <w:trHeight w:val="660"/>
        </w:trPr>
        <w:tc>
          <w:tcPr>
            <w:tcW w:w="7508" w:type="dxa"/>
            <w:gridSpan w:val="3"/>
            <w:hideMark/>
          </w:tcPr>
          <w:p w:rsidR="009D5630" w:rsidRPr="00211C8C" w:rsidRDefault="009D5630" w:rsidP="00E62AC7">
            <w:pPr>
              <w:rPr>
                <w:b/>
                <w:bCs/>
              </w:rPr>
            </w:pPr>
            <w:r w:rsidRPr="00211C8C">
              <w:rPr>
                <w:b/>
                <w:bCs/>
              </w:rPr>
              <w:t>RELAIS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vMerge w:val="restart"/>
            <w:hideMark/>
          </w:tcPr>
          <w:p w:rsidR="009D5630" w:rsidRPr="00211C8C" w:rsidRDefault="009D5630" w:rsidP="00E62AC7">
            <w:r w:rsidRPr="00211C8C">
              <w:t>4 x 60m</w:t>
            </w:r>
          </w:p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Delanghe</w:t>
            </w:r>
            <w:proofErr w:type="spellEnd"/>
            <w:r w:rsidRPr="00211C8C">
              <w:t xml:space="preserve"> Emma - </w:t>
            </w:r>
            <w:proofErr w:type="spellStart"/>
            <w:r w:rsidRPr="00211C8C">
              <w:t>Vanoverschelde</w:t>
            </w:r>
            <w:proofErr w:type="spellEnd"/>
            <w:r w:rsidRPr="00211C8C">
              <w:t xml:space="preserve"> Noémie </w:t>
            </w:r>
          </w:p>
        </w:tc>
        <w:tc>
          <w:tcPr>
            <w:tcW w:w="2693" w:type="dxa"/>
            <w:vMerge w:val="restart"/>
            <w:hideMark/>
          </w:tcPr>
          <w:p w:rsidR="009D5630" w:rsidRPr="00211C8C" w:rsidRDefault="009D5630" w:rsidP="00E62AC7">
            <w:r w:rsidRPr="00211C8C">
              <w:t>40.43</w:t>
            </w:r>
          </w:p>
        </w:tc>
      </w:tr>
      <w:tr w:rsidR="009D5630" w:rsidRPr="00211C8C" w:rsidTr="00E62AC7">
        <w:trPr>
          <w:trHeight w:val="420"/>
        </w:trPr>
        <w:tc>
          <w:tcPr>
            <w:tcW w:w="1696" w:type="dxa"/>
            <w:vMerge/>
            <w:hideMark/>
          </w:tcPr>
          <w:p w:rsidR="009D5630" w:rsidRPr="00211C8C" w:rsidRDefault="009D5630" w:rsidP="00E62AC7"/>
        </w:tc>
        <w:tc>
          <w:tcPr>
            <w:tcW w:w="3119" w:type="dxa"/>
            <w:hideMark/>
          </w:tcPr>
          <w:p w:rsidR="009D5630" w:rsidRPr="00211C8C" w:rsidRDefault="009D5630" w:rsidP="00E62AC7">
            <w:proofErr w:type="spellStart"/>
            <w:r w:rsidRPr="00211C8C">
              <w:t>Theunissen</w:t>
            </w:r>
            <w:proofErr w:type="spellEnd"/>
            <w:r w:rsidRPr="00211C8C">
              <w:t xml:space="preserve"> C-</w:t>
            </w:r>
            <w:proofErr w:type="spellStart"/>
            <w:r w:rsidRPr="00211C8C">
              <w:t>Dewit</w:t>
            </w:r>
            <w:proofErr w:type="spellEnd"/>
            <w:r w:rsidRPr="00211C8C">
              <w:t xml:space="preserve"> Victoria (2011)</w:t>
            </w:r>
          </w:p>
        </w:tc>
        <w:tc>
          <w:tcPr>
            <w:tcW w:w="2693" w:type="dxa"/>
            <w:vMerge/>
            <w:hideMark/>
          </w:tcPr>
          <w:p w:rsidR="009D5630" w:rsidRPr="00211C8C" w:rsidRDefault="009D5630" w:rsidP="00E62AC7"/>
        </w:tc>
      </w:tr>
    </w:tbl>
    <w:p w:rsidR="009D5630" w:rsidRDefault="009D5630" w:rsidP="009D5630"/>
    <w:p w:rsidR="00FA1EFA" w:rsidRDefault="000276F2"/>
    <w:sectPr w:rsidR="00FA1EFA" w:rsidSect="002F5EB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F2" w:rsidRDefault="000276F2" w:rsidP="009D5630">
      <w:r>
        <w:separator/>
      </w:r>
    </w:p>
  </w:endnote>
  <w:endnote w:type="continuationSeparator" w:id="0">
    <w:p w:rsidR="000276F2" w:rsidRDefault="000276F2" w:rsidP="009D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F2" w:rsidRDefault="000276F2" w:rsidP="009D5630">
      <w:r>
        <w:separator/>
      </w:r>
    </w:p>
  </w:footnote>
  <w:footnote w:type="continuationSeparator" w:id="0">
    <w:p w:rsidR="000276F2" w:rsidRDefault="000276F2" w:rsidP="009D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30" w:rsidRPr="009D5630" w:rsidRDefault="009D5630" w:rsidP="009D5630">
    <w:pPr>
      <w:spacing w:after="300"/>
      <w:rPr>
        <w:rFonts w:ascii="Open Sans" w:eastAsia="Times New Roman" w:hAnsi="Open Sans" w:cs="Times New Roman"/>
        <w:color w:val="888888"/>
        <w:sz w:val="21"/>
        <w:szCs w:val="21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0"/>
    <w:rsid w:val="000276F2"/>
    <w:rsid w:val="002F5EBF"/>
    <w:rsid w:val="006328B3"/>
    <w:rsid w:val="009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E58CA"/>
  <w15:chartTrackingRefBased/>
  <w15:docId w15:val="{513DF8E5-4DBC-9648-A01B-23954D2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6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30"/>
  </w:style>
  <w:style w:type="paragraph" w:styleId="Pieddepage">
    <w:name w:val="footer"/>
    <w:basedOn w:val="Normal"/>
    <w:link w:val="PieddepageCar"/>
    <w:uiPriority w:val="99"/>
    <w:unhideWhenUsed/>
    <w:rsid w:val="009D5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30"/>
  </w:style>
  <w:style w:type="table" w:styleId="Grilledutableau">
    <w:name w:val="Table Grid"/>
    <w:basedOn w:val="TableauNormal"/>
    <w:uiPriority w:val="39"/>
    <w:rsid w:val="009D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2018-12-17T15:17:00Z</dcterms:created>
  <dcterms:modified xsi:type="dcterms:W3CDTF">2018-12-17T15:21:00Z</dcterms:modified>
</cp:coreProperties>
</file>